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57" w:rsidRPr="00C04313" w:rsidRDefault="00C04313">
      <w:pPr>
        <w:rPr>
          <w:b/>
        </w:rPr>
      </w:pPr>
      <w:r w:rsidRPr="00C04313">
        <w:rPr>
          <w:b/>
        </w:rPr>
        <w:t>INFORMACIJE O SAMOIZOLACIJI, PUTU PRIJENOSA INFEKCIJE I NAČINU ŠIRENJA VIRUSA</w:t>
      </w:r>
    </w:p>
    <w:p w:rsidR="00C04313" w:rsidRDefault="00C04313">
      <w:r>
        <w:t>Poštovani roditelji,</w:t>
      </w:r>
    </w:p>
    <w:p w:rsidR="00C04313" w:rsidRDefault="006619AB">
      <w:r>
        <w:t>d</w:t>
      </w:r>
      <w:bookmarkStart w:id="0" w:name="_GoBack"/>
      <w:bookmarkEnd w:id="0"/>
      <w:r w:rsidR="00C04313">
        <w:t>ostavljamo vam informacije o samoizolaciji i putu prijenosa infekcije kako bismo spriječili širenje virusa.</w:t>
      </w:r>
    </w:p>
    <w:p w:rsidR="00C04313" w:rsidRPr="005625E9" w:rsidRDefault="00C04313" w:rsidP="00C04313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:rsidR="00C04313" w:rsidRDefault="00C04313" w:rsidP="00C04313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:rsidR="00C04313" w:rsidRPr="005625E9" w:rsidRDefault="00C04313" w:rsidP="00C04313">
      <w:pPr>
        <w:rPr>
          <w:b/>
          <w:bCs/>
        </w:rPr>
      </w:pPr>
      <w:r w:rsidRPr="005625E9">
        <w:rPr>
          <w:b/>
          <w:bCs/>
        </w:rPr>
        <w:t>Simptomi bolesti</w:t>
      </w:r>
    </w:p>
    <w:p w:rsidR="00C04313" w:rsidRDefault="00C04313" w:rsidP="00C04313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:rsidR="00C04313" w:rsidRDefault="00C04313" w:rsidP="00C04313">
      <w:r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:rsidR="00C04313" w:rsidRPr="005625E9" w:rsidRDefault="00C04313" w:rsidP="00C04313">
      <w:pPr>
        <w:rPr>
          <w:b/>
          <w:bCs/>
        </w:rPr>
      </w:pPr>
      <w:r w:rsidRPr="005625E9">
        <w:rPr>
          <w:b/>
          <w:bCs/>
        </w:rPr>
        <w:t>Vrijeme inkubacije</w:t>
      </w:r>
    </w:p>
    <w:p w:rsidR="00C04313" w:rsidRDefault="00C04313" w:rsidP="00C04313">
      <w:r>
        <w:t>Vrijeme inkubacije, tj. broj dana potrebnih da počne bolest nakon zaražavanja je najčešće 4-6 dana, ali može biti i kraće ili dulje, u rasponu od 2 do 14 dana.</w:t>
      </w:r>
    </w:p>
    <w:p w:rsidR="00C04313" w:rsidRPr="00C802DB" w:rsidRDefault="00C04313" w:rsidP="00C04313">
      <w:pPr>
        <w:rPr>
          <w:b/>
          <w:bCs/>
        </w:rPr>
      </w:pPr>
      <w:r w:rsidRPr="00C802DB">
        <w:rPr>
          <w:b/>
          <w:bCs/>
        </w:rPr>
        <w:t>Trajanje zaraznosti</w:t>
      </w:r>
    </w:p>
    <w:p w:rsidR="00C04313" w:rsidRDefault="00C04313" w:rsidP="00C04313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:rsidR="00C04313" w:rsidRPr="00C802DB" w:rsidRDefault="00C04313" w:rsidP="00C04313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:rsidR="00C04313" w:rsidRDefault="00C04313" w:rsidP="00C04313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:rsidR="00C04313" w:rsidRPr="00C802DB" w:rsidRDefault="00C04313" w:rsidP="00C04313">
      <w:pPr>
        <w:rPr>
          <w:b/>
          <w:bCs/>
        </w:rPr>
      </w:pPr>
      <w:r w:rsidRPr="00C802DB">
        <w:rPr>
          <w:b/>
          <w:bCs/>
        </w:rPr>
        <w:t>Bliski kontakt</w:t>
      </w:r>
    </w:p>
    <w:p w:rsidR="00C04313" w:rsidRDefault="00C04313" w:rsidP="00C04313">
      <w:r>
        <w:lastRenderedPageBreak/>
        <w:t>U svrhu procjene okolnosti koje su dovele do zaražavanja bolesnika i identificiranja osoba koje su bili izloženi infekciji u kontaktu s bolesnikom, bliski kontakt, tj. osoba za koju se smatra da je bila izložena infekciji, definira se na slijedeći nači</w:t>
      </w:r>
      <w:r>
        <w:t>n</w:t>
      </w:r>
      <w:r>
        <w:t>:</w:t>
      </w:r>
    </w:p>
    <w:p w:rsidR="00C04313" w:rsidRDefault="00C04313" w:rsidP="00C04313">
      <w:r>
        <w:t>Bliski kontakt je osoba koja je u vremenu do 2 dana prije početka bolesti kod bolesnika i tijekom bolesti bolesnika</w:t>
      </w:r>
    </w:p>
    <w:p w:rsidR="00C04313" w:rsidRDefault="00C04313" w:rsidP="00C04313">
      <w:r>
        <w:t>- imala fizički kontakt (uključujući rukovanje, zagrljaj...) ili se bolesnik iskašljao/kihnuo prema osobi</w:t>
      </w:r>
    </w:p>
    <w:p w:rsidR="00C04313" w:rsidRDefault="00C04313" w:rsidP="00C04313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:rsidR="00C04313" w:rsidRDefault="00C04313" w:rsidP="00C04313">
      <w:r>
        <w:t>- njegovala bolesnika;</w:t>
      </w:r>
    </w:p>
    <w:p w:rsidR="00C04313" w:rsidRDefault="00C04313" w:rsidP="00C04313">
      <w:r>
        <w:t>- putovala u istom prijevoznom sredstvu s bolesnikom (udaljenost od bolesnika koja se definira bliskim kontaktom u prijevoznom sredstvu ovisi o trajanju putovanja)</w:t>
      </w:r>
    </w:p>
    <w:p w:rsidR="00C04313" w:rsidRDefault="00C04313" w:rsidP="00C04313">
      <w:r>
        <w:t>- s bolesnikom dijeli zajedničko kućanstvo.</w:t>
      </w:r>
    </w:p>
    <w:p w:rsidR="00C04313" w:rsidRDefault="00C04313" w:rsidP="00C04313">
      <w:r>
        <w:t>Ova definicija bliskog kontakta okvir je za postupanje, no svaka situacija može se razlikovati te se definiranje bliskog kontakta u nekim situacijama mora prepustiti individualnoj epidemiološkoj procjeni.  Stoga, ako ste nesigurni u smislu zadovoljavate li kriterije definicije bliskog kontakta, možete nas dodatno kontaktirati kao svog nadležnog epidemiologa.</w:t>
      </w:r>
    </w:p>
    <w:p w:rsidR="00C04313" w:rsidRPr="00BC32DB" w:rsidRDefault="00C04313" w:rsidP="00C04313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:rsidR="00C04313" w:rsidRDefault="00C04313" w:rsidP="00C04313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:rsidR="00C04313" w:rsidRDefault="00C04313" w:rsidP="00C04313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:rsidR="00C04313" w:rsidRDefault="00C04313" w:rsidP="00C04313">
      <w:pPr>
        <w:rPr>
          <w:b/>
          <w:bCs/>
        </w:rPr>
      </w:pPr>
      <w:r w:rsidRPr="000B0495">
        <w:rPr>
          <w:b/>
          <w:bCs/>
        </w:rPr>
        <w:t>Karantena</w:t>
      </w:r>
    </w:p>
    <w:p w:rsidR="00C04313" w:rsidRDefault="00C04313" w:rsidP="00C04313">
      <w:r>
        <w:t xml:space="preserve"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</w:t>
      </w:r>
      <w:r>
        <w:lastRenderedPageBreak/>
        <w:t>razvije simptome bolesti, bit će zarazna za bliske osobe i dan-dva prije nego što je razvila simptome, tj. dok još niti ne zna da će oboljelti. Isto tako zaražene osobe mogu biti zarazne za okolinu, a da nikada ne razviju simptome.</w:t>
      </w:r>
    </w:p>
    <w:p w:rsidR="00C04313" w:rsidRDefault="00C04313" w:rsidP="00C04313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:rsidR="00C04313" w:rsidRDefault="00C04313"/>
    <w:sectPr w:rsidR="00C0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13"/>
    <w:rsid w:val="00524857"/>
    <w:rsid w:val="006619AB"/>
    <w:rsid w:val="00C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C906-BB67-48B5-B1B3-3F77B580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</dc:creator>
  <cp:keywords/>
  <dc:description/>
  <cp:lastModifiedBy>Q6</cp:lastModifiedBy>
  <cp:revision>2</cp:revision>
  <dcterms:created xsi:type="dcterms:W3CDTF">2020-10-26T09:54:00Z</dcterms:created>
  <dcterms:modified xsi:type="dcterms:W3CDTF">2020-10-26T09:57:00Z</dcterms:modified>
</cp:coreProperties>
</file>